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CF44F" w14:textId="2BA6ACCC" w:rsidR="00030F35" w:rsidRDefault="00345963" w:rsidP="008F6E7C">
      <w:pPr>
        <w:spacing w:line="276" w:lineRule="auto"/>
        <w:rPr>
          <w:sz w:val="24"/>
          <w:szCs w:val="24"/>
        </w:rPr>
      </w:pPr>
      <w:r>
        <w:rPr>
          <w:sz w:val="24"/>
          <w:szCs w:val="24"/>
        </w:rPr>
        <w:t xml:space="preserve">Mainstream Schools CEN, London, November </w:t>
      </w:r>
      <w:r w:rsidR="00030F35">
        <w:rPr>
          <w:sz w:val="24"/>
          <w:szCs w:val="24"/>
        </w:rPr>
        <w:t>2018</w:t>
      </w:r>
    </w:p>
    <w:p w14:paraId="0DF52A52" w14:textId="77777777" w:rsidR="00030F35" w:rsidRDefault="00030F35" w:rsidP="008F6E7C">
      <w:pPr>
        <w:spacing w:line="276" w:lineRule="auto"/>
        <w:rPr>
          <w:sz w:val="24"/>
          <w:szCs w:val="24"/>
        </w:rPr>
      </w:pPr>
    </w:p>
    <w:p w14:paraId="73D5B9D5" w14:textId="343FE1E1" w:rsidR="008F6E7C" w:rsidRDefault="00030F35" w:rsidP="008F6E7C">
      <w:pPr>
        <w:spacing w:line="276" w:lineRule="auto"/>
        <w:rPr>
          <w:sz w:val="24"/>
          <w:szCs w:val="24"/>
        </w:rPr>
      </w:pPr>
      <w:r>
        <w:rPr>
          <w:sz w:val="24"/>
          <w:szCs w:val="24"/>
        </w:rPr>
        <w:t xml:space="preserve">Title: </w:t>
      </w:r>
      <w:r w:rsidR="008F6E7C" w:rsidRPr="00030F35">
        <w:rPr>
          <w:b/>
          <w:sz w:val="24"/>
          <w:szCs w:val="24"/>
        </w:rPr>
        <w:t>Understanding and creating evidence in SLT with children with Speech Sound Disorder</w:t>
      </w:r>
    </w:p>
    <w:p w14:paraId="69472809" w14:textId="2C7AD8CD" w:rsidR="008F6E7C" w:rsidRDefault="00345963" w:rsidP="008F6E7C">
      <w:pPr>
        <w:spacing w:line="276" w:lineRule="auto"/>
        <w:rPr>
          <w:b/>
          <w:sz w:val="24"/>
          <w:szCs w:val="24"/>
        </w:rPr>
      </w:pPr>
      <w:bookmarkStart w:id="0" w:name="_GoBack"/>
      <w:bookmarkEnd w:id="0"/>
      <w:r>
        <w:rPr>
          <w:sz w:val="24"/>
          <w:szCs w:val="24"/>
        </w:rPr>
        <w:t xml:space="preserve">Speaker: </w:t>
      </w:r>
      <w:r>
        <w:rPr>
          <w:b/>
          <w:sz w:val="24"/>
          <w:szCs w:val="24"/>
        </w:rPr>
        <w:t>Dr Yvonne Wren, Director of Bristol Speech and Language Therapy Research Unit</w:t>
      </w:r>
    </w:p>
    <w:p w14:paraId="69D7C90B" w14:textId="77777777" w:rsidR="008E33D5" w:rsidRDefault="008F6E7C" w:rsidP="008F6E7C">
      <w:pPr>
        <w:spacing w:line="276" w:lineRule="auto"/>
        <w:rPr>
          <w:sz w:val="24"/>
          <w:szCs w:val="24"/>
        </w:rPr>
      </w:pPr>
      <w:r>
        <w:rPr>
          <w:sz w:val="24"/>
          <w:szCs w:val="24"/>
        </w:rPr>
        <w:t>There is a wealth of evidence relating to</w:t>
      </w:r>
      <w:r w:rsidR="008E33D5">
        <w:rPr>
          <w:sz w:val="24"/>
          <w:szCs w:val="24"/>
        </w:rPr>
        <w:t xml:space="preserve"> the</w:t>
      </w:r>
      <w:r>
        <w:rPr>
          <w:sz w:val="24"/>
          <w:szCs w:val="24"/>
        </w:rPr>
        <w:t xml:space="preserve"> management of speech sound disorder in children in the literature. Yet making sense of this and understanding </w:t>
      </w:r>
      <w:r w:rsidR="00CE5896">
        <w:rPr>
          <w:sz w:val="24"/>
          <w:szCs w:val="24"/>
        </w:rPr>
        <w:t>how we should apply it with the children on</w:t>
      </w:r>
      <w:r>
        <w:rPr>
          <w:sz w:val="24"/>
          <w:szCs w:val="24"/>
        </w:rPr>
        <w:t xml:space="preserve"> our caseloads can be difficult. </w:t>
      </w:r>
      <w:r w:rsidR="008E33D5">
        <w:rPr>
          <w:sz w:val="24"/>
          <w:szCs w:val="24"/>
        </w:rPr>
        <w:t xml:space="preserve">Moreover, research does not always answer the questions which are pressing for us as clinicians and which we would like to see addressed by the research community. </w:t>
      </w:r>
    </w:p>
    <w:p w14:paraId="16489ACB" w14:textId="77777777" w:rsidR="008E33D5" w:rsidRDefault="008E33D5" w:rsidP="008F6E7C">
      <w:pPr>
        <w:spacing w:line="276" w:lineRule="auto"/>
        <w:rPr>
          <w:sz w:val="24"/>
          <w:szCs w:val="24"/>
        </w:rPr>
      </w:pPr>
      <w:r>
        <w:rPr>
          <w:sz w:val="24"/>
          <w:szCs w:val="24"/>
        </w:rPr>
        <w:t xml:space="preserve">Drawing on her own research and that of others in the field, Yvonne will take us through the process from referral through assessment and intervention to consider how current evidence can inform our practice with this group of children. Current clinical queries will be addressed such as, ‘Will this child have transient or persistent problems with their speech?’, ‘Which is the most robust measure of a child’s speech development?’ and ‘Should I use a consultative model in intervention for children with speech sound disorder?’. She will also consider how clinicians can become actively involved in research and contribute to the development of clinically based research activity. </w:t>
      </w:r>
    </w:p>
    <w:p w14:paraId="7A671185" w14:textId="77777777" w:rsidR="008F6E7C" w:rsidRDefault="008E33D5" w:rsidP="008F6E7C">
      <w:pPr>
        <w:spacing w:line="276" w:lineRule="auto"/>
        <w:rPr>
          <w:sz w:val="24"/>
          <w:szCs w:val="24"/>
        </w:rPr>
      </w:pPr>
      <w:r>
        <w:rPr>
          <w:sz w:val="24"/>
          <w:szCs w:val="24"/>
        </w:rPr>
        <w:t xml:space="preserve"> </w:t>
      </w:r>
    </w:p>
    <w:p w14:paraId="3818CF57" w14:textId="5F23D5CC" w:rsidR="008F6E7C" w:rsidRDefault="008F6E7C" w:rsidP="008F6E7C">
      <w:pPr>
        <w:spacing w:line="276" w:lineRule="auto"/>
        <w:rPr>
          <w:sz w:val="24"/>
          <w:szCs w:val="24"/>
        </w:rPr>
      </w:pPr>
      <w:r>
        <w:rPr>
          <w:sz w:val="24"/>
          <w:szCs w:val="24"/>
        </w:rPr>
        <w:t xml:space="preserve">Yvonne Wren is Director of Bristol Speech and Language Therapy Research Unit, North Bristol NHS Trust and Senior Research Fellow at the University of Bristol. She is a speech and language therapist and worked for ten years in NHS clinical practice in hospitals, schools and the community before embarking on a research career. Dr Wren has </w:t>
      </w:r>
      <w:r w:rsidR="00030F35">
        <w:rPr>
          <w:sz w:val="24"/>
          <w:szCs w:val="24"/>
        </w:rPr>
        <w:t xml:space="preserve">received funding from a range of sources and worked in collaboration with </w:t>
      </w:r>
      <w:r w:rsidR="00B90A50">
        <w:rPr>
          <w:sz w:val="24"/>
          <w:szCs w:val="24"/>
        </w:rPr>
        <w:t xml:space="preserve">academics across the globe such as Professors Sharynne McLeod, Lawrence Shriberg and Sue Roulstone. She has recently completed a NIHR Fellowship and is currently leading a national cohort study of children born with cleft palate. </w:t>
      </w:r>
    </w:p>
    <w:p w14:paraId="2AD71A44" w14:textId="77777777" w:rsidR="00017244" w:rsidRDefault="00017244" w:rsidP="008F6E7C">
      <w:pPr>
        <w:spacing w:line="276" w:lineRule="auto"/>
        <w:rPr>
          <w:sz w:val="24"/>
          <w:szCs w:val="24"/>
        </w:rPr>
      </w:pPr>
    </w:p>
    <w:p w14:paraId="19177E7E" w14:textId="4E7E0F95" w:rsidR="008F6E7C" w:rsidRDefault="00B90A50" w:rsidP="008F6E7C">
      <w:pPr>
        <w:spacing w:line="276" w:lineRule="auto"/>
        <w:rPr>
          <w:sz w:val="24"/>
          <w:szCs w:val="24"/>
        </w:rPr>
      </w:pPr>
      <w:r>
        <w:rPr>
          <w:sz w:val="24"/>
          <w:szCs w:val="24"/>
        </w:rPr>
        <w:t>Some comments from Yvonne’s presentation</w:t>
      </w:r>
      <w:r w:rsidR="00345963">
        <w:rPr>
          <w:sz w:val="24"/>
          <w:szCs w:val="24"/>
        </w:rPr>
        <w:t xml:space="preserve"> at the Northern Ireland Speech CEN</w:t>
      </w:r>
      <w:r>
        <w:rPr>
          <w:sz w:val="24"/>
          <w:szCs w:val="24"/>
        </w:rPr>
        <w:t xml:space="preserve"> in 2017: </w:t>
      </w:r>
    </w:p>
    <w:p w14:paraId="355C6ECE" w14:textId="77777777" w:rsidR="008F6E7C" w:rsidRPr="00B90A50" w:rsidRDefault="008F6E7C" w:rsidP="008F6E7C">
      <w:pPr>
        <w:spacing w:line="276" w:lineRule="auto"/>
        <w:rPr>
          <w:i/>
          <w:sz w:val="24"/>
          <w:szCs w:val="24"/>
        </w:rPr>
      </w:pPr>
      <w:r w:rsidRPr="00B90A50">
        <w:rPr>
          <w:i/>
          <w:sz w:val="24"/>
          <w:szCs w:val="24"/>
        </w:rPr>
        <w:t>‘Excellent presentation’</w:t>
      </w:r>
    </w:p>
    <w:p w14:paraId="3613B62B" w14:textId="77777777" w:rsidR="008F6E7C" w:rsidRPr="00B90A50" w:rsidRDefault="008F6E7C">
      <w:pPr>
        <w:rPr>
          <w:i/>
          <w:sz w:val="24"/>
          <w:szCs w:val="24"/>
        </w:rPr>
      </w:pPr>
      <w:r w:rsidRPr="00B90A50">
        <w:rPr>
          <w:i/>
          <w:sz w:val="24"/>
          <w:szCs w:val="24"/>
        </w:rPr>
        <w:t>‘Really enjoyed the entire day and found it all extremely engaging and informative’</w:t>
      </w:r>
    </w:p>
    <w:p w14:paraId="2D406797" w14:textId="77777777" w:rsidR="008F6E7C" w:rsidRPr="00B90A50" w:rsidRDefault="008F6E7C" w:rsidP="008F6E7C">
      <w:pPr>
        <w:rPr>
          <w:i/>
          <w:sz w:val="24"/>
          <w:szCs w:val="24"/>
        </w:rPr>
      </w:pPr>
      <w:r w:rsidRPr="00B90A50">
        <w:rPr>
          <w:i/>
          <w:sz w:val="24"/>
          <w:szCs w:val="24"/>
        </w:rPr>
        <w:t>‘Excellent study day, brilliant speaker’</w:t>
      </w:r>
    </w:p>
    <w:p w14:paraId="6543C00C" w14:textId="77777777" w:rsidR="00345963" w:rsidRDefault="00345963"/>
    <w:p w14:paraId="1AD2C8C6" w14:textId="2277B411" w:rsidR="008F6E7C" w:rsidRDefault="00345963">
      <w:r>
        <w:t>And from SCENNE (Speech Clinical Excellence Network North East) in March 2018:</w:t>
      </w:r>
    </w:p>
    <w:p w14:paraId="6A1482D0" w14:textId="26B2551B" w:rsidR="00345963" w:rsidRPr="00345963" w:rsidRDefault="00345963" w:rsidP="00345963">
      <w:pPr>
        <w:spacing w:after="0" w:line="240" w:lineRule="auto"/>
        <w:rPr>
          <w:rFonts w:cstheme="minorHAnsi"/>
          <w:i/>
          <w:sz w:val="24"/>
        </w:rPr>
      </w:pPr>
      <w:r>
        <w:rPr>
          <w:rFonts w:cstheme="minorHAnsi"/>
          <w:i/>
          <w:sz w:val="24"/>
        </w:rPr>
        <w:lastRenderedPageBreak/>
        <w:t>‘</w:t>
      </w:r>
      <w:r w:rsidRPr="00345963">
        <w:rPr>
          <w:rFonts w:cstheme="minorHAnsi"/>
          <w:i/>
          <w:sz w:val="24"/>
        </w:rPr>
        <w:t>Wonderful! Very personable as well as presenting all the information in a clear and interesting way</w:t>
      </w:r>
      <w:r>
        <w:rPr>
          <w:rFonts w:cstheme="minorHAnsi"/>
          <w:i/>
          <w:sz w:val="24"/>
        </w:rPr>
        <w:t>’</w:t>
      </w:r>
    </w:p>
    <w:p w14:paraId="395D3D9A" w14:textId="77777777" w:rsidR="00345963" w:rsidRDefault="00345963" w:rsidP="00345963">
      <w:pPr>
        <w:spacing w:after="0" w:line="240" w:lineRule="auto"/>
        <w:rPr>
          <w:rFonts w:cstheme="minorHAnsi"/>
          <w:i/>
          <w:sz w:val="24"/>
        </w:rPr>
      </w:pPr>
    </w:p>
    <w:p w14:paraId="198BE65A" w14:textId="340D7B3D" w:rsidR="00345963" w:rsidRPr="00345963" w:rsidRDefault="00345963" w:rsidP="00345963">
      <w:pPr>
        <w:spacing w:after="0" w:line="240" w:lineRule="auto"/>
        <w:rPr>
          <w:rFonts w:cstheme="minorHAnsi"/>
          <w:i/>
          <w:sz w:val="24"/>
        </w:rPr>
      </w:pPr>
      <w:r>
        <w:rPr>
          <w:rFonts w:cstheme="minorHAnsi"/>
          <w:i/>
          <w:sz w:val="24"/>
        </w:rPr>
        <w:t>‘</w:t>
      </w:r>
      <w:r w:rsidRPr="00345963">
        <w:rPr>
          <w:rFonts w:cstheme="minorHAnsi"/>
          <w:i/>
          <w:sz w:val="24"/>
        </w:rPr>
        <w:t>Good to hear somebody passionate about their field and how evidence be collected and used in everyday clinical practice.</w:t>
      </w:r>
      <w:r>
        <w:rPr>
          <w:rFonts w:cstheme="minorHAnsi"/>
          <w:i/>
          <w:sz w:val="24"/>
        </w:rPr>
        <w:t>’</w:t>
      </w:r>
    </w:p>
    <w:p w14:paraId="14DCF02F" w14:textId="77777777" w:rsidR="00345963" w:rsidRDefault="00345963" w:rsidP="00345963">
      <w:pPr>
        <w:spacing w:after="0" w:line="240" w:lineRule="auto"/>
        <w:rPr>
          <w:rFonts w:cstheme="minorHAnsi"/>
          <w:i/>
          <w:sz w:val="24"/>
        </w:rPr>
      </w:pPr>
    </w:p>
    <w:p w14:paraId="48650F45" w14:textId="5E3A41DB" w:rsidR="00345963" w:rsidRPr="00345963" w:rsidRDefault="00345963" w:rsidP="00345963">
      <w:pPr>
        <w:spacing w:after="0" w:line="240" w:lineRule="auto"/>
        <w:rPr>
          <w:rFonts w:cstheme="minorHAnsi"/>
          <w:i/>
          <w:sz w:val="24"/>
        </w:rPr>
      </w:pPr>
      <w:r>
        <w:rPr>
          <w:rFonts w:cstheme="minorHAnsi"/>
          <w:i/>
          <w:sz w:val="24"/>
        </w:rPr>
        <w:t>‘</w:t>
      </w:r>
      <w:r w:rsidRPr="00345963">
        <w:rPr>
          <w:rFonts w:cstheme="minorHAnsi"/>
          <w:i/>
          <w:sz w:val="24"/>
        </w:rPr>
        <w:t>Very useful from a clinical perspective – we will use this information to revamp our case history form.</w:t>
      </w:r>
      <w:r>
        <w:rPr>
          <w:rFonts w:cstheme="minorHAnsi"/>
          <w:i/>
          <w:sz w:val="24"/>
        </w:rPr>
        <w:t>’</w:t>
      </w:r>
    </w:p>
    <w:p w14:paraId="46FCC4BE" w14:textId="77777777" w:rsidR="00345963" w:rsidRDefault="00345963"/>
    <w:sectPr w:rsidR="00345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F4644"/>
    <w:multiLevelType w:val="hybridMultilevel"/>
    <w:tmpl w:val="E286D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75ACA"/>
    <w:multiLevelType w:val="hybridMultilevel"/>
    <w:tmpl w:val="9670DD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0A272D"/>
    <w:multiLevelType w:val="hybridMultilevel"/>
    <w:tmpl w:val="4D8C6F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5BE7990"/>
    <w:multiLevelType w:val="hybridMultilevel"/>
    <w:tmpl w:val="973ED06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7C"/>
    <w:rsid w:val="00017244"/>
    <w:rsid w:val="00030F35"/>
    <w:rsid w:val="00345963"/>
    <w:rsid w:val="007E7855"/>
    <w:rsid w:val="008E33D5"/>
    <w:rsid w:val="008F6E7C"/>
    <w:rsid w:val="00B90A50"/>
    <w:rsid w:val="00CE5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1A5D6"/>
  <w15:chartTrackingRefBased/>
  <w15:docId w15:val="{9D96466A-AFD8-4488-B150-70550FF0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E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388</Words>
  <Characters>2215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Wren/Teece</dc:creator>
  <cp:keywords/>
  <dc:description/>
  <cp:lastModifiedBy>Yvonne Wren</cp:lastModifiedBy>
  <cp:revision>2</cp:revision>
  <dcterms:created xsi:type="dcterms:W3CDTF">2018-10-03T10:20:00Z</dcterms:created>
  <dcterms:modified xsi:type="dcterms:W3CDTF">2018-10-03T10:20:00Z</dcterms:modified>
</cp:coreProperties>
</file>